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C69" w:rsidRDefault="00287C69">
      <w:pPr>
        <w:pStyle w:val="Titolo"/>
        <w:tabs>
          <w:tab w:val="left" w:pos="1260"/>
        </w:tabs>
      </w:pPr>
      <w:r>
        <w:t>SCHEDA: CONTO CONSUNTIVO AL 31.12.201</w:t>
      </w:r>
      <w:r w:rsidR="00B52483">
        <w:t>6</w:t>
      </w:r>
    </w:p>
    <w:p w:rsidR="00287C69" w:rsidRDefault="00287C69">
      <w:pPr>
        <w:jc w:val="center"/>
        <w:rPr>
          <w:rFonts w:ascii="Book Antiqua" w:hAnsi="Book Antiqua"/>
          <w:szCs w:val="32"/>
        </w:rPr>
      </w:pPr>
      <w:r>
        <w:rPr>
          <w:rFonts w:ascii="Book Antiqua" w:hAnsi="Book Antiqua"/>
          <w:szCs w:val="32"/>
        </w:rPr>
        <w:t>(</w:t>
      </w:r>
      <w:proofErr w:type="gramStart"/>
      <w:r>
        <w:rPr>
          <w:rFonts w:ascii="Book Antiqua" w:hAnsi="Book Antiqua"/>
          <w:szCs w:val="32"/>
        </w:rPr>
        <w:t>sono</w:t>
      </w:r>
      <w:proofErr w:type="gramEnd"/>
      <w:r>
        <w:rPr>
          <w:rFonts w:ascii="Book Antiqua" w:hAnsi="Book Antiqua"/>
          <w:szCs w:val="32"/>
        </w:rPr>
        <w:t xml:space="preserve"> esclusi i consuntivi 8/12mi al 31.8.201</w:t>
      </w:r>
      <w:r w:rsidR="00B52483">
        <w:rPr>
          <w:rFonts w:ascii="Book Antiqua" w:hAnsi="Book Antiqua"/>
          <w:szCs w:val="32"/>
        </w:rPr>
        <w:t>6</w:t>
      </w:r>
      <w:r>
        <w:rPr>
          <w:rFonts w:ascii="Book Antiqua" w:hAnsi="Book Antiqua"/>
          <w:szCs w:val="32"/>
        </w:rPr>
        <w:t>, a seguito di separata rilevazione già chiusa)</w:t>
      </w:r>
    </w:p>
    <w:p w:rsidR="00287C69" w:rsidRDefault="00287C69">
      <w:pPr>
        <w:jc w:val="center"/>
        <w:rPr>
          <w:rFonts w:ascii="Book Antiqua" w:hAnsi="Book Antiqua"/>
          <w:sz w:val="32"/>
          <w:szCs w:val="32"/>
        </w:rPr>
      </w:pPr>
    </w:p>
    <w:p w:rsidR="00287C69" w:rsidRDefault="00287C69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TERMINE ULTIMO PER L’INSERIMENTO DEI DATI NELL’AREA RISERVATA </w:t>
      </w:r>
      <w:hyperlink r:id="rId5" w:history="1">
        <w:proofErr w:type="gramStart"/>
        <w:r>
          <w:rPr>
            <w:rStyle w:val="Collegamentoipertestuale"/>
            <w:rFonts w:ascii="Century Gothic" w:hAnsi="Century Gothic"/>
            <w:b/>
            <w:bCs/>
          </w:rPr>
          <w:t>www.usrp.it</w:t>
        </w:r>
      </w:hyperlink>
      <w:r>
        <w:rPr>
          <w:rFonts w:ascii="Book Antiqua" w:hAnsi="Book Antiqua"/>
        </w:rPr>
        <w:t xml:space="preserve">:   </w:t>
      </w:r>
      <w:proofErr w:type="gramEnd"/>
      <w:r>
        <w:rPr>
          <w:rFonts w:ascii="Book Antiqua" w:hAnsi="Book Antiqua"/>
        </w:rPr>
        <w:t xml:space="preserve">           </w:t>
      </w:r>
      <w:r>
        <w:rPr>
          <w:rFonts w:ascii="Book Antiqua" w:hAnsi="Book Antiqua"/>
          <w:b/>
          <w:bCs/>
          <w:sz w:val="28"/>
        </w:rPr>
        <w:t>3</w:t>
      </w:r>
      <w:r w:rsidR="00110EC4">
        <w:rPr>
          <w:rFonts w:ascii="Book Antiqua" w:hAnsi="Book Antiqua"/>
          <w:b/>
          <w:bCs/>
          <w:sz w:val="28"/>
        </w:rPr>
        <w:t>1</w:t>
      </w:r>
      <w:r>
        <w:rPr>
          <w:rFonts w:ascii="Book Antiqua" w:hAnsi="Book Antiqua"/>
          <w:b/>
          <w:bCs/>
          <w:sz w:val="28"/>
        </w:rPr>
        <w:t>.1</w:t>
      </w:r>
      <w:r w:rsidR="00110EC4">
        <w:rPr>
          <w:rFonts w:ascii="Book Antiqua" w:hAnsi="Book Antiqua"/>
          <w:b/>
          <w:bCs/>
          <w:sz w:val="28"/>
        </w:rPr>
        <w:t>2</w:t>
      </w:r>
      <w:r>
        <w:rPr>
          <w:rFonts w:ascii="Book Antiqua" w:hAnsi="Book Antiqua"/>
          <w:b/>
          <w:bCs/>
          <w:sz w:val="28"/>
        </w:rPr>
        <w:t>.201</w:t>
      </w:r>
      <w:r w:rsidR="00B52483">
        <w:rPr>
          <w:rFonts w:ascii="Book Antiqua" w:hAnsi="Book Antiqua"/>
          <w:b/>
          <w:bCs/>
          <w:sz w:val="28"/>
        </w:rPr>
        <w:t>7</w:t>
      </w:r>
      <w:r>
        <w:rPr>
          <w:rFonts w:ascii="Book Antiqua" w:hAnsi="Book Antiqua"/>
          <w:b/>
          <w:bCs/>
          <w:sz w:val="28"/>
        </w:rPr>
        <w:t>.</w:t>
      </w:r>
    </w:p>
    <w:p w:rsidR="00287C69" w:rsidRDefault="00287C69">
      <w:pPr>
        <w:jc w:val="center"/>
        <w:rPr>
          <w:rFonts w:ascii="Book Antiqua" w:hAnsi="Book Antiqua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6"/>
        <w:gridCol w:w="3203"/>
        <w:gridCol w:w="2118"/>
        <w:gridCol w:w="37"/>
      </w:tblGrid>
      <w:tr w:rsidR="00287C69">
        <w:trPr>
          <w:gridAfter w:val="1"/>
          <w:wAfter w:w="37" w:type="dxa"/>
        </w:trPr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DENOMINAZIONE ISTITUTO </w:t>
            </w:r>
          </w:p>
        </w:tc>
        <w:tc>
          <w:tcPr>
            <w:tcW w:w="5240" w:type="dxa"/>
            <w:gridSpan w:val="2"/>
          </w:tcPr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Istituto Comprensivo “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Stomeo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8"/>
                <w:szCs w:val="28"/>
              </w:rPr>
              <w:t>Zimbalo</w:t>
            </w:r>
            <w:proofErr w:type="spellEnd"/>
            <w:r>
              <w:rPr>
                <w:rFonts w:ascii="Book Antiqua" w:hAnsi="Book Antiqua"/>
                <w:sz w:val="28"/>
                <w:szCs w:val="28"/>
              </w:rPr>
              <w:t>”</w:t>
            </w:r>
          </w:p>
        </w:tc>
      </w:tr>
      <w:tr w:rsidR="00287C69">
        <w:trPr>
          <w:gridAfter w:val="1"/>
          <w:wAfter w:w="37" w:type="dxa"/>
        </w:trPr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CODICE MECCANOGRAFICO</w:t>
            </w:r>
          </w:p>
        </w:tc>
        <w:tc>
          <w:tcPr>
            <w:tcW w:w="5240" w:type="dxa"/>
            <w:gridSpan w:val="2"/>
          </w:tcPr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LEIC882003</w:t>
            </w:r>
          </w:p>
        </w:tc>
      </w:tr>
      <w:tr w:rsidR="00287C69">
        <w:trPr>
          <w:gridAfter w:val="1"/>
          <w:wAfter w:w="37" w:type="dxa"/>
        </w:trPr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SEDE</w:t>
            </w:r>
          </w:p>
        </w:tc>
        <w:tc>
          <w:tcPr>
            <w:tcW w:w="5240" w:type="dxa"/>
            <w:gridSpan w:val="2"/>
          </w:tcPr>
          <w:p w:rsidR="00287C69" w:rsidRDefault="001C133E">
            <w:pPr>
              <w:jc w:val="both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VIA SIRACUSA - LECCE</w:t>
            </w:r>
          </w:p>
        </w:tc>
      </w:tr>
      <w:tr w:rsidR="00287C69"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REVISORI DEI CONTI</w:t>
            </w:r>
          </w:p>
        </w:tc>
        <w:tc>
          <w:tcPr>
            <w:tcW w:w="3091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N. DEL VERBALE</w:t>
            </w:r>
          </w:p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2017/0004</w:t>
            </w:r>
          </w:p>
        </w:tc>
        <w:tc>
          <w:tcPr>
            <w:tcW w:w="2186" w:type="dxa"/>
            <w:gridSpan w:val="2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DATA</w:t>
            </w:r>
          </w:p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25/05/2017</w:t>
            </w:r>
          </w:p>
        </w:tc>
      </w:tr>
      <w:tr w:rsidR="00287C69">
        <w:trPr>
          <w:gridAfter w:val="2"/>
          <w:wAfter w:w="2186" w:type="dxa"/>
        </w:trPr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PARERE REVISORI DEI CONTI</w:t>
            </w:r>
          </w:p>
        </w:tc>
        <w:tc>
          <w:tcPr>
            <w:tcW w:w="3091" w:type="dxa"/>
          </w:tcPr>
          <w:p w:rsidR="00287C69" w:rsidRDefault="00287C69">
            <w:pPr>
              <w:numPr>
                <w:ilvl w:val="0"/>
                <w:numId w:val="1"/>
              </w:num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FAVOREVOLE</w:t>
            </w:r>
          </w:p>
          <w:p w:rsidR="00287C69" w:rsidRDefault="00287C69">
            <w:pPr>
              <w:numPr>
                <w:ilvl w:val="0"/>
                <w:numId w:val="1"/>
              </w:num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NON FAVOREVOLE</w:t>
            </w:r>
          </w:p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(</w:t>
            </w:r>
            <w:proofErr w:type="gramStart"/>
            <w:r>
              <w:rPr>
                <w:rFonts w:ascii="Book Antiqua" w:hAnsi="Book Antiqua"/>
                <w:sz w:val="28"/>
                <w:szCs w:val="28"/>
              </w:rPr>
              <w:t>menù</w:t>
            </w:r>
            <w:proofErr w:type="gramEnd"/>
            <w:r>
              <w:rPr>
                <w:rFonts w:ascii="Book Antiqua" w:hAnsi="Book Antiqua"/>
                <w:sz w:val="28"/>
                <w:szCs w:val="28"/>
              </w:rPr>
              <w:t xml:space="preserve"> a scelta)</w:t>
            </w:r>
          </w:p>
        </w:tc>
      </w:tr>
      <w:tr w:rsidR="00287C69">
        <w:trPr>
          <w:gridAfter w:val="2"/>
          <w:wAfter w:w="2186" w:type="dxa"/>
        </w:trPr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DELIBERA DEL CONSIGLIO D’ISTITUTO/CIRCOLO SUL CONTO CONSUNTIVO</w:t>
            </w:r>
          </w:p>
        </w:tc>
        <w:tc>
          <w:tcPr>
            <w:tcW w:w="3091" w:type="dxa"/>
          </w:tcPr>
          <w:p w:rsidR="00287C69" w:rsidRDefault="00287C69">
            <w:pPr>
              <w:numPr>
                <w:ilvl w:val="0"/>
                <w:numId w:val="2"/>
              </w:num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SI</w:t>
            </w:r>
          </w:p>
          <w:p w:rsidR="00287C69" w:rsidRDefault="00287C69">
            <w:pPr>
              <w:numPr>
                <w:ilvl w:val="0"/>
                <w:numId w:val="2"/>
              </w:num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NO</w:t>
            </w:r>
          </w:p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(</w:t>
            </w:r>
            <w:proofErr w:type="gramStart"/>
            <w:r>
              <w:rPr>
                <w:rFonts w:ascii="Book Antiqua" w:hAnsi="Book Antiqua"/>
                <w:sz w:val="28"/>
                <w:szCs w:val="28"/>
              </w:rPr>
              <w:t>menù</w:t>
            </w:r>
            <w:proofErr w:type="gramEnd"/>
            <w:r>
              <w:rPr>
                <w:rFonts w:ascii="Book Antiqua" w:hAnsi="Book Antiqua"/>
                <w:sz w:val="28"/>
                <w:szCs w:val="28"/>
              </w:rPr>
              <w:t xml:space="preserve"> a scelta)</w:t>
            </w:r>
          </w:p>
        </w:tc>
      </w:tr>
      <w:tr w:rsidR="00287C69">
        <w:tc>
          <w:tcPr>
            <w:tcW w:w="4577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SE APPROVATO</w:t>
            </w:r>
          </w:p>
        </w:tc>
        <w:tc>
          <w:tcPr>
            <w:tcW w:w="3091" w:type="dxa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N</w:t>
            </w:r>
            <w:proofErr w:type="gramStart"/>
            <w:r>
              <w:rPr>
                <w:rFonts w:ascii="Book Antiqua" w:hAnsi="Book Antiqua"/>
                <w:sz w:val="28"/>
                <w:szCs w:val="28"/>
              </w:rPr>
              <w:t>°</w:t>
            </w:r>
            <w:r w:rsidR="00BD112D">
              <w:rPr>
                <w:rFonts w:ascii="Book Antiqua" w:hAnsi="Book Antiqua"/>
                <w:sz w:val="28"/>
                <w:szCs w:val="28"/>
              </w:rPr>
              <w:t xml:space="preserve"> </w:t>
            </w:r>
            <w:r w:rsidR="003F28A8">
              <w:rPr>
                <w:rFonts w:ascii="Book Antiqua" w:hAnsi="Book Antiqua"/>
                <w:sz w:val="28"/>
                <w:szCs w:val="28"/>
              </w:rPr>
              <w:t xml:space="preserve"> </w:t>
            </w:r>
            <w:r>
              <w:rPr>
                <w:rFonts w:ascii="Book Antiqua" w:hAnsi="Book Antiqua"/>
                <w:sz w:val="28"/>
                <w:szCs w:val="28"/>
              </w:rPr>
              <w:t>DELIBERA</w:t>
            </w:r>
            <w:proofErr w:type="gramEnd"/>
            <w:r>
              <w:rPr>
                <w:rFonts w:ascii="Book Antiqua" w:hAnsi="Book Antiqua"/>
                <w:sz w:val="28"/>
                <w:szCs w:val="28"/>
              </w:rPr>
              <w:t xml:space="preserve"> Consiglio</w:t>
            </w:r>
            <w:r w:rsidR="00BD112D">
              <w:rPr>
                <w:rFonts w:ascii="Book Antiqua" w:hAnsi="Book Antiqua"/>
                <w:sz w:val="28"/>
                <w:szCs w:val="28"/>
              </w:rPr>
              <w:t xml:space="preserve"> Istituto</w:t>
            </w:r>
          </w:p>
          <w:p w:rsidR="00287C69" w:rsidRDefault="00BD112D" w:rsidP="00663438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2 verbale n. </w:t>
            </w:r>
            <w:r w:rsidR="00663438">
              <w:rPr>
                <w:rFonts w:ascii="Book Antiqua" w:hAnsi="Book Antiqua"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2"/>
          </w:tcPr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DATA</w:t>
            </w:r>
          </w:p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  <w:p w:rsidR="00287C69" w:rsidRDefault="003F28A8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31/05/2017</w:t>
            </w:r>
          </w:p>
        </w:tc>
      </w:tr>
      <w:tr w:rsidR="00287C69">
        <w:tc>
          <w:tcPr>
            <w:tcW w:w="4577" w:type="dxa"/>
          </w:tcPr>
          <w:p w:rsidR="00287C69" w:rsidRDefault="00287C69">
            <w:pPr>
              <w:pStyle w:val="Titolo1"/>
            </w:pPr>
            <w:r>
              <w:t>SE NON APPROVATO E/O APPROVATO IN DIFFORMITA’ DAL PARERE DEI REVISORI</w:t>
            </w:r>
          </w:p>
        </w:tc>
        <w:tc>
          <w:tcPr>
            <w:tcW w:w="3091" w:type="dxa"/>
          </w:tcPr>
          <w:p w:rsidR="005524D8" w:rsidRDefault="00287C69" w:rsidP="005524D8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PROT. </w:t>
            </w:r>
          </w:p>
          <w:p w:rsidR="00DA1B98" w:rsidRDefault="00A53F2F" w:rsidP="005524D8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INOLTRO ATTI </w:t>
            </w:r>
            <w:r w:rsidR="005524D8">
              <w:rPr>
                <w:rFonts w:ascii="Book Antiqua" w:hAnsi="Book Antiqua"/>
                <w:sz w:val="28"/>
                <w:szCs w:val="28"/>
              </w:rPr>
              <w:t xml:space="preserve">via </w:t>
            </w:r>
            <w:r>
              <w:rPr>
                <w:rFonts w:ascii="Book Antiqua" w:hAnsi="Book Antiqua"/>
                <w:sz w:val="28"/>
                <w:szCs w:val="28"/>
              </w:rPr>
              <w:t>PEC</w:t>
            </w:r>
            <w:r w:rsidR="00287C69">
              <w:rPr>
                <w:rFonts w:ascii="Book Antiqua" w:hAnsi="Book Antiqua"/>
                <w:sz w:val="28"/>
                <w:szCs w:val="28"/>
              </w:rPr>
              <w:t xml:space="preserve"> </w:t>
            </w:r>
          </w:p>
          <w:p w:rsidR="00287C69" w:rsidRDefault="00287C69" w:rsidP="005524D8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A USR-PUGLIA</w:t>
            </w:r>
          </w:p>
          <w:p w:rsidR="00287C69" w:rsidRDefault="00287C69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0000</w:t>
            </w:r>
          </w:p>
        </w:tc>
        <w:tc>
          <w:tcPr>
            <w:tcW w:w="2186" w:type="dxa"/>
            <w:gridSpan w:val="2"/>
          </w:tcPr>
          <w:p w:rsidR="00287C69" w:rsidRDefault="00287C69" w:rsidP="005524D8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DATA </w:t>
            </w:r>
            <w:r w:rsidR="00A53F2F">
              <w:rPr>
                <w:rFonts w:ascii="Book Antiqua" w:hAnsi="Book Antiqua"/>
                <w:sz w:val="28"/>
                <w:szCs w:val="28"/>
              </w:rPr>
              <w:t xml:space="preserve">INOLTRO </w:t>
            </w:r>
            <w:r w:rsidR="005524D8">
              <w:rPr>
                <w:rFonts w:ascii="Book Antiqua" w:hAnsi="Book Antiqua"/>
                <w:sz w:val="28"/>
                <w:szCs w:val="28"/>
              </w:rPr>
              <w:t xml:space="preserve">ATTI via PEC </w:t>
            </w:r>
            <w:r>
              <w:rPr>
                <w:rFonts w:ascii="Book Antiqua" w:hAnsi="Book Antiqua"/>
                <w:sz w:val="28"/>
                <w:szCs w:val="28"/>
              </w:rPr>
              <w:t>A USR-</w:t>
            </w:r>
            <w:r w:rsidR="005524D8" w:rsidRPr="005524D8">
              <w:rPr>
                <w:rFonts w:ascii="Book Antiqua" w:hAnsi="Book Antiqua"/>
                <w:sz w:val="26"/>
                <w:szCs w:val="26"/>
              </w:rPr>
              <w:t>P</w:t>
            </w:r>
            <w:r w:rsidRPr="005524D8">
              <w:rPr>
                <w:rFonts w:ascii="Book Antiqua" w:hAnsi="Book Antiqua"/>
                <w:sz w:val="26"/>
                <w:szCs w:val="26"/>
              </w:rPr>
              <w:t>UGLIA</w:t>
            </w:r>
          </w:p>
          <w:p w:rsidR="005524D8" w:rsidRDefault="005524D8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</w:p>
          <w:p w:rsidR="00287C69" w:rsidRDefault="001C133E">
            <w:pPr>
              <w:jc w:val="both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0000</w:t>
            </w:r>
          </w:p>
        </w:tc>
      </w:tr>
    </w:tbl>
    <w:p w:rsidR="00287C69" w:rsidRDefault="00287C69">
      <w:pPr>
        <w:jc w:val="both"/>
        <w:rPr>
          <w:rFonts w:ascii="Book Antiqua" w:hAnsi="Book Antiqua"/>
        </w:rPr>
      </w:pPr>
    </w:p>
    <w:p w:rsidR="00287C69" w:rsidRDefault="00287C69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NB: tutti i campi sono OBBLIGATORI (in caso negativo inserire “</w:t>
      </w:r>
      <w:smartTag w:uri="urn:schemas-microsoft-com:office:smarttags" w:element="metricconverter">
        <w:smartTagPr>
          <w:attr w:name="ProductID" w:val="0000”"/>
        </w:smartTagPr>
        <w:r>
          <w:rPr>
            <w:rFonts w:ascii="Book Antiqua" w:hAnsi="Book Antiqua"/>
          </w:rPr>
          <w:t>0000”</w:t>
        </w:r>
      </w:smartTag>
      <w:r>
        <w:rPr>
          <w:rFonts w:ascii="Book Antiqua" w:hAnsi="Book Antiqua"/>
        </w:rPr>
        <w:t xml:space="preserve"> = zero). </w:t>
      </w:r>
    </w:p>
    <w:p w:rsidR="00287C69" w:rsidRDefault="00287C69">
      <w:pPr>
        <w:jc w:val="both"/>
        <w:rPr>
          <w:rFonts w:ascii="Book Antiqua" w:hAnsi="Book Antiqua"/>
        </w:rPr>
      </w:pPr>
    </w:p>
    <w:p w:rsidR="00287C69" w:rsidRDefault="00287C69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presente scheda è acquisita agli atti dell’Istituto </w:t>
      </w:r>
      <w:r w:rsidR="00663438">
        <w:rPr>
          <w:rFonts w:ascii="Book Antiqua" w:hAnsi="Book Antiqua"/>
        </w:rPr>
        <w:t>Comprensivo “</w:t>
      </w:r>
      <w:proofErr w:type="spellStart"/>
      <w:r w:rsidR="00663438">
        <w:rPr>
          <w:rFonts w:ascii="Book Antiqua" w:hAnsi="Book Antiqua"/>
        </w:rPr>
        <w:t>Stomeo-Zimbalo</w:t>
      </w:r>
      <w:proofErr w:type="spellEnd"/>
      <w:r w:rsidR="00663438">
        <w:rPr>
          <w:rFonts w:ascii="Book Antiqua" w:hAnsi="Book Antiqua"/>
        </w:rPr>
        <w:t xml:space="preserve">” di Lecce </w:t>
      </w:r>
      <w:r>
        <w:rPr>
          <w:rFonts w:ascii="Book Antiqua" w:hAnsi="Book Antiqua"/>
        </w:rPr>
        <w:t xml:space="preserve">con protocollo n. </w:t>
      </w:r>
      <w:r w:rsidR="00663438">
        <w:rPr>
          <w:rFonts w:ascii="Book Antiqua" w:hAnsi="Book Antiqua"/>
        </w:rPr>
        <w:t>4292</w:t>
      </w:r>
      <w:r>
        <w:rPr>
          <w:rFonts w:ascii="Book Antiqua" w:hAnsi="Book Antiqua"/>
        </w:rPr>
        <w:t xml:space="preserve"> del </w:t>
      </w:r>
      <w:r w:rsidR="00663438">
        <w:rPr>
          <w:rFonts w:ascii="Book Antiqua" w:hAnsi="Book Antiqua"/>
        </w:rPr>
        <w:t>01/06/2017.</w:t>
      </w:r>
    </w:p>
    <w:p w:rsidR="00287C69" w:rsidRDefault="00287C69">
      <w:pPr>
        <w:jc w:val="both"/>
        <w:rPr>
          <w:rFonts w:ascii="Book Antiqua" w:hAnsi="Book Antiqua"/>
        </w:rPr>
      </w:pPr>
    </w:p>
    <w:p w:rsidR="00287C69" w:rsidRDefault="00287C69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Luogo e data, </w:t>
      </w:r>
      <w:r w:rsidR="00663438">
        <w:rPr>
          <w:rFonts w:ascii="Book Antiqua" w:hAnsi="Book Antiqua"/>
        </w:rPr>
        <w:t>01/06/2017</w:t>
      </w:r>
    </w:p>
    <w:p w:rsidR="00287C69" w:rsidRDefault="00287C69">
      <w:pPr>
        <w:jc w:val="both"/>
        <w:rPr>
          <w:rFonts w:ascii="Book Antiqua" w:hAnsi="Book Antiqua"/>
        </w:rPr>
      </w:pPr>
    </w:p>
    <w:p w:rsidR="007B167E" w:rsidRDefault="007B167E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Il Dirigente scolastico</w:t>
      </w:r>
    </w:p>
    <w:p w:rsidR="00287C69" w:rsidRDefault="00287C69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663438">
        <w:rPr>
          <w:rFonts w:ascii="Book Antiqua" w:hAnsi="Book Antiqua"/>
        </w:rPr>
        <w:t>Prof.ssa Biagina Vergari</w:t>
      </w:r>
      <w:bookmarkStart w:id="0" w:name="_GoBack"/>
      <w:bookmarkEnd w:id="0"/>
    </w:p>
    <w:p w:rsidR="00287C69" w:rsidRDefault="00287C69">
      <w:pPr>
        <w:jc w:val="both"/>
        <w:rPr>
          <w:rFonts w:ascii="Book Antiqua" w:hAnsi="Book Antiqua"/>
        </w:rPr>
      </w:pPr>
    </w:p>
    <w:p w:rsidR="00287C69" w:rsidRDefault="00287C69">
      <w:pPr>
        <w:jc w:val="both"/>
        <w:rPr>
          <w:rFonts w:ascii="Book Antiqua" w:hAnsi="Book Antiqua"/>
        </w:rPr>
      </w:pPr>
    </w:p>
    <w:sectPr w:rsidR="00287C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E48AA"/>
    <w:multiLevelType w:val="hybridMultilevel"/>
    <w:tmpl w:val="CFC2E0A6"/>
    <w:lvl w:ilvl="0" w:tplc="A0C04F7E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561D6"/>
    <w:multiLevelType w:val="hybridMultilevel"/>
    <w:tmpl w:val="55ECA706"/>
    <w:lvl w:ilvl="0" w:tplc="A0C04F7E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8D7"/>
    <w:rsid w:val="00026880"/>
    <w:rsid w:val="00110EC4"/>
    <w:rsid w:val="001C133E"/>
    <w:rsid w:val="00237D7E"/>
    <w:rsid w:val="0024439C"/>
    <w:rsid w:val="00287C69"/>
    <w:rsid w:val="002D6DB3"/>
    <w:rsid w:val="003660B2"/>
    <w:rsid w:val="003F28A8"/>
    <w:rsid w:val="003F6515"/>
    <w:rsid w:val="004018F8"/>
    <w:rsid w:val="005524D8"/>
    <w:rsid w:val="00663438"/>
    <w:rsid w:val="007B167E"/>
    <w:rsid w:val="007B53EA"/>
    <w:rsid w:val="007F4DBC"/>
    <w:rsid w:val="0082729C"/>
    <w:rsid w:val="00A53F2F"/>
    <w:rsid w:val="00B31DB4"/>
    <w:rsid w:val="00B36D8B"/>
    <w:rsid w:val="00B52483"/>
    <w:rsid w:val="00B70876"/>
    <w:rsid w:val="00BD112D"/>
    <w:rsid w:val="00D348D7"/>
    <w:rsid w:val="00DA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725E26-A779-4BDD-8D19-94FAF990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Book Antiqua" w:hAnsi="Book Antiqua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Book Antiqua" w:hAnsi="Book Antiqua"/>
      <w:b/>
      <w:bCs/>
      <w:sz w:val="32"/>
      <w:szCs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r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APPROVAZIONE CONTO CONSUNTIVO E</vt:lpstr>
    </vt:vector>
  </TitlesOfParts>
  <Company>M.I.U.R.</Company>
  <LinksUpToDate>false</LinksUpToDate>
  <CharactersWithSpaces>1155</CharactersWithSpaces>
  <SharedDoc>false</SharedDoc>
  <HLinks>
    <vt:vector size="6" baseType="variant">
      <vt:variant>
        <vt:i4>7733306</vt:i4>
      </vt:variant>
      <vt:variant>
        <vt:i4>0</vt:i4>
      </vt:variant>
      <vt:variant>
        <vt:i4>0</vt:i4>
      </vt:variant>
      <vt:variant>
        <vt:i4>5</vt:i4>
      </vt:variant>
      <vt:variant>
        <vt:lpwstr>http://www.usrp.it/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APPROVAZIONE CONTO CONSUNTIVO E</dc:title>
  <dc:creator>M.I.U.R.</dc:creator>
  <cp:lastModifiedBy>utente</cp:lastModifiedBy>
  <cp:revision>11</cp:revision>
  <cp:lastPrinted>2017-06-01T08:41:00Z</cp:lastPrinted>
  <dcterms:created xsi:type="dcterms:W3CDTF">2017-05-24T13:21:00Z</dcterms:created>
  <dcterms:modified xsi:type="dcterms:W3CDTF">2017-06-01T08:41:00Z</dcterms:modified>
</cp:coreProperties>
</file>